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83" w:rsidRPr="005A032F" w:rsidRDefault="00156683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83" w:rsidRPr="005A032F" w:rsidRDefault="0015668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6683" w:rsidRPr="005A032F" w:rsidRDefault="00156683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56683" w:rsidRPr="005A032F" w:rsidRDefault="0015668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Sistema de información de Marketing</w:t>
            </w:r>
          </w:p>
          <w:p w:rsidR="00156683" w:rsidRPr="005A032F" w:rsidRDefault="0015668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4to Año</w:t>
            </w:r>
          </w:p>
          <w:p w:rsidR="00156683" w:rsidRPr="005A032F" w:rsidRDefault="00156683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156683" w:rsidRDefault="00156683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</w:t>
            </w:r>
            <w:r>
              <w:rPr>
                <w:rFonts w:ascii="Verdana" w:hAnsi="Verdana"/>
                <w:sz w:val="20"/>
              </w:rPr>
              <w:t>Administración de Mercado y Política de Productos I</w:t>
            </w:r>
          </w:p>
          <w:p w:rsidR="00156683" w:rsidRPr="005A032F" w:rsidRDefault="00156683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83" w:rsidRPr="005A032F" w:rsidRDefault="0015668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6683" w:rsidRPr="00E235B5" w:rsidRDefault="00156683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156683" w:rsidRPr="00C95C6B" w:rsidRDefault="00156683" w:rsidP="00156683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las herramientas pertinentes para gestionar la búsqueda de información en el ámbito del marketing y su utilización efectiva para la toma de decisiones.</w:t>
            </w:r>
          </w:p>
          <w:p w:rsidR="00156683" w:rsidRPr="00E235B5" w:rsidRDefault="00156683" w:rsidP="00682D10">
            <w:pPr>
              <w:rPr>
                <w:rFonts w:ascii="Verdana" w:hAnsi="Verdana"/>
                <w:sz w:val="16"/>
              </w:rPr>
            </w:pP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83" w:rsidRPr="005A032F" w:rsidRDefault="0015668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6683" w:rsidRDefault="00156683" w:rsidP="00682D10"/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1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SISTEMA DE INFORMACIÓN DE MARKETING E INVESTIGACIÓN DE MERCADO</w:t>
            </w:r>
          </w:p>
          <w:p w:rsidR="00156683" w:rsidRPr="00EB448A" w:rsidRDefault="00156683" w:rsidP="00682D10">
            <w:pPr>
              <w:rPr>
                <w:sz w:val="16"/>
              </w:rPr>
            </w:pPr>
          </w:p>
          <w:p w:rsidR="00156683" w:rsidRPr="00EF5B41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F5B41">
              <w:rPr>
                <w:rFonts w:ascii="Verdana" w:hAnsi="Verdana"/>
                <w:sz w:val="16"/>
              </w:rPr>
              <w:t>Conceptos y componentes de un sistema de información.</w:t>
            </w:r>
          </w:p>
          <w:p w:rsidR="00156683" w:rsidRPr="00EF5B41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F5B41">
              <w:rPr>
                <w:rFonts w:ascii="Verdana" w:hAnsi="Verdana"/>
                <w:sz w:val="16"/>
              </w:rPr>
              <w:t>Sistema de registro interno.</w:t>
            </w:r>
          </w:p>
          <w:p w:rsidR="00156683" w:rsidRPr="00EF5B41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F5B41">
              <w:rPr>
                <w:rFonts w:ascii="Verdana" w:hAnsi="Verdana"/>
                <w:sz w:val="16"/>
              </w:rPr>
              <w:t>Sistema de inteligencia de marketing.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F5B41">
              <w:rPr>
                <w:rFonts w:ascii="Verdana" w:hAnsi="Verdana"/>
                <w:sz w:val="16"/>
              </w:rPr>
              <w:t>Sistema de apoyo a las decisiones de marketing.</w:t>
            </w:r>
          </w:p>
          <w:p w:rsidR="00156683" w:rsidRPr="00EB448A" w:rsidRDefault="00156683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LA INVESTIGACIÓN DE MERCADO EN LA TOMA DE DECISIONES DE </w:t>
            </w: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                          MARKETING</w:t>
            </w:r>
          </w:p>
          <w:p w:rsidR="00156683" w:rsidRPr="00EB448A" w:rsidRDefault="00156683" w:rsidP="00682D10">
            <w:pPr>
              <w:rPr>
                <w:sz w:val="16"/>
              </w:rPr>
            </w:pPr>
          </w:p>
          <w:p w:rsidR="00156683" w:rsidRPr="00EF5B41" w:rsidRDefault="00156683" w:rsidP="00156683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Papel de la investigación de mercado en la gerencia de marketing.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Negocio de la investigación de mercados.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Proceso de la investigación de mercados.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Decisión de llevar a cabo la investigación.</w:t>
            </w:r>
          </w:p>
          <w:p w:rsidR="00156683" w:rsidRPr="00EB448A" w:rsidRDefault="00156683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DETERMINAR EL DISEÑO DE LA INVESTIGACIÓN Y LAS FUENTES DE DATOS</w:t>
            </w:r>
          </w:p>
          <w:p w:rsidR="00156683" w:rsidRPr="00EB448A" w:rsidRDefault="00156683" w:rsidP="00682D10">
            <w:pPr>
              <w:rPr>
                <w:sz w:val="16"/>
              </w:rPr>
            </w:pPr>
          </w:p>
          <w:p w:rsidR="00156683" w:rsidRPr="00EF5B41" w:rsidRDefault="00156683" w:rsidP="00156683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 de investigación.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la investigación.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Fuentes de datos.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Cambios tecnológicos.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la investigación internacional y fuentes de datos.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Sistema de soporte para las decisiones de marketing.</w:t>
            </w:r>
          </w:p>
          <w:p w:rsidR="00156683" w:rsidRDefault="00156683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6683" w:rsidRDefault="00156683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6683" w:rsidRDefault="00156683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6683" w:rsidRDefault="00156683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DESARROLLO DEL PROCESAMIENTO DE RECOLECCIÓN DE DATOS</w:t>
            </w:r>
          </w:p>
          <w:p w:rsidR="00156683" w:rsidRPr="00EB448A" w:rsidRDefault="00156683" w:rsidP="00682D10">
            <w:pPr>
              <w:rPr>
                <w:sz w:val="16"/>
              </w:rPr>
            </w:pPr>
          </w:p>
          <w:p w:rsidR="00156683" w:rsidRPr="00EF5B41" w:rsidRDefault="00156683" w:rsidP="00156683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Proceso de medición.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Medición de actividades.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controles.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Recolección de datos.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Investigación exploratoria.</w:t>
            </w:r>
          </w:p>
          <w:p w:rsidR="00156683" w:rsidRPr="00EB448A" w:rsidRDefault="00156683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DISEÑO DE FORMATO PARA LA RECOLECCIÓN DE DATOS</w:t>
            </w:r>
          </w:p>
          <w:p w:rsidR="00156683" w:rsidRPr="00EB448A" w:rsidRDefault="00156683" w:rsidP="00682D10">
            <w:pPr>
              <w:rPr>
                <w:sz w:val="16"/>
              </w:rPr>
            </w:pPr>
          </w:p>
          <w:p w:rsidR="00156683" w:rsidRPr="00EF5B41" w:rsidRDefault="00156683" w:rsidP="00156683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Importancia de los cuestionarios.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Componentes de los cuestionarios.</w:t>
            </w:r>
          </w:p>
          <w:p w:rsidR="00156683" w:rsidRDefault="00156683" w:rsidP="00156683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los cuestionarios.</w:t>
            </w:r>
          </w:p>
          <w:p w:rsidR="00156683" w:rsidRPr="00EB448A" w:rsidRDefault="00156683" w:rsidP="00682D10">
            <w:pPr>
              <w:rPr>
                <w:rFonts w:ascii="Verdana" w:hAnsi="Verdana"/>
                <w:sz w:val="22"/>
              </w:rPr>
            </w:pPr>
          </w:p>
          <w:p w:rsidR="00156683" w:rsidRDefault="00156683" w:rsidP="00682D10">
            <w:pPr>
              <w:rPr>
                <w:sz w:val="16"/>
              </w:rPr>
            </w:pPr>
          </w:p>
          <w:p w:rsidR="00156683" w:rsidRPr="00A90988" w:rsidRDefault="00156683" w:rsidP="00156683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6683" w:rsidRDefault="00156683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CASOS Y APLICACIONES</w:t>
            </w:r>
          </w:p>
          <w:p w:rsidR="00156683" w:rsidRPr="005171F6" w:rsidRDefault="00156683" w:rsidP="00682D10">
            <w:pPr>
              <w:pStyle w:val="Prrafodelista"/>
              <w:spacing w:line="36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83" w:rsidRPr="005A032F" w:rsidRDefault="0015668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15668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56683" w:rsidRPr="005A032F" w:rsidRDefault="00156683" w:rsidP="00682D10">
            <w:pPr>
              <w:jc w:val="both"/>
              <w:rPr>
                <w:rFonts w:ascii="Verdana" w:hAnsi="Verdana"/>
              </w:rPr>
            </w:pPr>
          </w:p>
          <w:p w:rsidR="00156683" w:rsidRDefault="00156683" w:rsidP="00156683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Kotler</w:t>
            </w:r>
            <w:proofErr w:type="spellEnd"/>
            <w:r>
              <w:rPr>
                <w:rFonts w:ascii="Verdana" w:hAnsi="Verdana"/>
                <w:sz w:val="16"/>
              </w:rPr>
              <w:t>, Philip; Dirección de Mercadotecnia, Edit. Prentice-Hall, 1996.</w:t>
            </w:r>
          </w:p>
          <w:p w:rsidR="00156683" w:rsidRDefault="00156683" w:rsidP="00156683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Solomon y Stuart; Marketing, Edit. Prentice-Hall, 2° Edición, 2001.</w:t>
            </w:r>
          </w:p>
          <w:p w:rsidR="00156683" w:rsidRDefault="00156683" w:rsidP="00156683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Taylor, </w:t>
            </w:r>
            <w:proofErr w:type="spellStart"/>
            <w:r>
              <w:rPr>
                <w:rFonts w:ascii="Verdana" w:hAnsi="Verdana"/>
                <w:sz w:val="16"/>
              </w:rPr>
              <w:t>Kinnear</w:t>
            </w:r>
            <w:proofErr w:type="spellEnd"/>
            <w:r>
              <w:rPr>
                <w:rFonts w:ascii="Verdana" w:hAnsi="Verdana"/>
                <w:sz w:val="16"/>
              </w:rPr>
              <w:t>; Investigación de Mercado, Edit. McGraw-Hill, 1998.</w:t>
            </w:r>
          </w:p>
          <w:p w:rsidR="00156683" w:rsidRDefault="00156683" w:rsidP="00156683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C909B3">
              <w:rPr>
                <w:rFonts w:ascii="Verdana" w:hAnsi="Verdana"/>
                <w:sz w:val="16"/>
              </w:rPr>
              <w:t>Zikmund</w:t>
            </w:r>
            <w:proofErr w:type="spellEnd"/>
            <w:r w:rsidRPr="00C909B3">
              <w:rPr>
                <w:rFonts w:ascii="Verdana" w:hAnsi="Verdana"/>
                <w:sz w:val="16"/>
              </w:rPr>
              <w:t>, William G.; Investigación de Mercados, Edit. Prentice-Hall, 1998.</w:t>
            </w:r>
          </w:p>
          <w:p w:rsidR="00156683" w:rsidRPr="00A84968" w:rsidRDefault="00156683" w:rsidP="00682D10">
            <w:pPr>
              <w:spacing w:line="276" w:lineRule="auto"/>
              <w:ind w:left="720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5425"/>
    <w:multiLevelType w:val="multilevel"/>
    <w:tmpl w:val="FDAA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810475"/>
    <w:multiLevelType w:val="multilevel"/>
    <w:tmpl w:val="58E6C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2016-06-24T16:02:00Z</dcterms:created>
  <dcterms:modified xsi:type="dcterms:W3CDTF">2016-06-24T16:02:00Z</dcterms:modified>
</cp:coreProperties>
</file>