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166E" w:rsidRPr="005A032F" w:rsidRDefault="00F3166E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F3166E" w:rsidRPr="005A032F" w:rsidRDefault="00F3166E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Logística</w:t>
            </w:r>
          </w:p>
          <w:p w:rsidR="00F3166E" w:rsidRPr="005A032F" w:rsidRDefault="00F3166E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4er Año</w:t>
            </w:r>
          </w:p>
          <w:p w:rsidR="00F3166E" w:rsidRPr="005A032F" w:rsidRDefault="00F3166E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F3166E" w:rsidRDefault="00F3166E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Requisitos           : Sistema de Información de Marketing y Administración de la Producción e</w:t>
            </w:r>
          </w:p>
          <w:p w:rsidR="00F3166E" w:rsidRPr="005A032F" w:rsidRDefault="00F3166E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Inventario II.</w:t>
            </w:r>
          </w:p>
          <w:p w:rsidR="00F3166E" w:rsidRPr="005A032F" w:rsidRDefault="00F3166E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166E" w:rsidRPr="00E235B5" w:rsidRDefault="00F3166E" w:rsidP="00682D10">
            <w:pPr>
              <w:pStyle w:val="Sangradetextonormal"/>
              <w:ind w:left="0"/>
              <w:rPr>
                <w:rFonts w:ascii="Verdana" w:hAnsi="Verdana"/>
                <w:sz w:val="16"/>
              </w:rPr>
            </w:pPr>
          </w:p>
          <w:p w:rsidR="00F3166E" w:rsidRPr="00C95C6B" w:rsidRDefault="00F3166E" w:rsidP="00F3166E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Complementar la información del alumno en el uso de técnicas econométricas a un nivel tal que le permita leer y entender la literatura más especializada.</w:t>
            </w:r>
          </w:p>
          <w:p w:rsidR="00F3166E" w:rsidRPr="00E235B5" w:rsidRDefault="00F3166E" w:rsidP="00682D10">
            <w:pPr>
              <w:rPr>
                <w:rFonts w:ascii="Verdana" w:hAnsi="Verdana"/>
                <w:sz w:val="16"/>
              </w:rPr>
            </w:pP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166E" w:rsidRPr="005A032F" w:rsidRDefault="00F3166E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MODELO LINEAL DE REGRESIÓN MÚLTIPLE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Default="00F3166E" w:rsidP="00F3166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Supuestos del modelo.</w:t>
            </w:r>
          </w:p>
          <w:p w:rsidR="00F3166E" w:rsidRDefault="00F3166E" w:rsidP="00F3166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Estimadores de mínimos cuadrados ordinarios y sus propiedades.</w:t>
            </w:r>
          </w:p>
          <w:p w:rsidR="00F3166E" w:rsidRDefault="00F3166E" w:rsidP="00F3166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Inferencia estadística.</w:t>
            </w:r>
          </w:p>
          <w:p w:rsidR="00F3166E" w:rsidRDefault="00F3166E" w:rsidP="00F3166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Bondad de ajuste y análisis de varianza.</w:t>
            </w:r>
          </w:p>
          <w:p w:rsidR="00F3166E" w:rsidRDefault="00F3166E" w:rsidP="00F3166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Estimación con restricciones lineales.</w:t>
            </w:r>
          </w:p>
          <w:p w:rsidR="00F3166E" w:rsidRDefault="00F3166E" w:rsidP="00F3166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Test de cambio estructural.</w:t>
            </w:r>
          </w:p>
          <w:p w:rsidR="00F3166E" w:rsidRDefault="00F3166E" w:rsidP="00F3166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Predicciones y pronósticos.</w:t>
            </w:r>
          </w:p>
          <w:p w:rsidR="00F3166E" w:rsidRPr="00A4637B" w:rsidRDefault="00F3166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ANÁLISIS DE ESPECIFICACIÓN</w:t>
            </w:r>
          </w:p>
          <w:p w:rsidR="00F3166E" w:rsidRPr="00A4637B" w:rsidRDefault="00F3166E" w:rsidP="00682D10">
            <w:pPr>
              <w:rPr>
                <w:sz w:val="22"/>
              </w:rPr>
            </w:pPr>
          </w:p>
          <w:p w:rsidR="00F3166E" w:rsidRPr="003006D1" w:rsidRDefault="00F3166E" w:rsidP="00682D10">
            <w:pPr>
              <w:rPr>
                <w:sz w:val="8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</w:t>
            </w:r>
            <w:r>
              <w:rPr>
                <w:rFonts w:ascii="Verdana" w:hAnsi="Verdana"/>
                <w:i/>
                <w:sz w:val="18"/>
              </w:rPr>
              <w:t>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MULTICOLINEALIDAD</w:t>
            </w:r>
          </w:p>
          <w:p w:rsidR="00F3166E" w:rsidRPr="00A4637B" w:rsidRDefault="00F3166E" w:rsidP="00682D10">
            <w:pPr>
              <w:rPr>
                <w:sz w:val="22"/>
              </w:rPr>
            </w:pPr>
          </w:p>
          <w:p w:rsidR="00F3166E" w:rsidRPr="001006D2" w:rsidRDefault="00F3166E" w:rsidP="00F3166E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1006D2" w:rsidRDefault="00F3166E" w:rsidP="00F3166E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DISTRIBUCIONES ASINTÓTICAS Y ESTIMACIÓN POR MÁXIMA VEROSIMILITUD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F3166E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Modelos no lineales en los parámetros.</w:t>
            </w:r>
          </w:p>
          <w:p w:rsidR="00F3166E" w:rsidRDefault="00F3166E" w:rsidP="00F3166E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Test de </w:t>
            </w:r>
            <w:proofErr w:type="spellStart"/>
            <w:r>
              <w:rPr>
                <w:rFonts w:ascii="Verdana" w:hAnsi="Verdana"/>
                <w:sz w:val="16"/>
              </w:rPr>
              <w:t>Wald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3166E" w:rsidRDefault="00F3166E" w:rsidP="00F3166E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Razón de verosimilitud y multiplicador de lenguaje.</w:t>
            </w:r>
          </w:p>
          <w:p w:rsidR="00F3166E" w:rsidRPr="00A4637B" w:rsidRDefault="00F3166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5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MÍNIMOS CUADRADOS GENERALIZADOS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Heterosedasticidad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Auto correlación.</w:t>
            </w: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Conjunto de ecuaciones.</w:t>
            </w:r>
          </w:p>
          <w:p w:rsidR="00F3166E" w:rsidRDefault="00F3166E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F3166E" w:rsidRDefault="00F3166E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6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MODELOS CON VARIABLES REZAGADAS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Raíces unitarias.</w:t>
            </w: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 integración.</w:t>
            </w: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Modelo de corrección de errores.</w:t>
            </w:r>
          </w:p>
          <w:p w:rsidR="00F3166E" w:rsidRPr="00A4637B" w:rsidRDefault="00F3166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7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ECUACIONES SIMULTÁNEAS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Forma estructural y reducida.</w:t>
            </w: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Identificación (Condición de orden y rango).</w:t>
            </w: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Método de estimación de cada ecuación del sistema en forma individual.</w:t>
            </w: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Método de estimación del sistema en forma conjunta.</w:t>
            </w:r>
          </w:p>
          <w:p w:rsidR="00F3166E" w:rsidRPr="00A4637B" w:rsidRDefault="00F3166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8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DISCUSIÓN DE METODOLOGÍA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F3166E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F3166E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Estrategia de selección de modelos.</w:t>
            </w:r>
          </w:p>
          <w:p w:rsidR="00F3166E" w:rsidRPr="00EA2F24" w:rsidRDefault="00F3166E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</w:rPr>
            </w:pPr>
          </w:p>
          <w:p w:rsidR="00F3166E" w:rsidRDefault="00F3166E" w:rsidP="00F3166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Johnston; Métodos de Econometría, </w:t>
            </w:r>
            <w:proofErr w:type="spellStart"/>
            <w:r>
              <w:rPr>
                <w:rFonts w:ascii="Verdana" w:hAnsi="Verdana"/>
                <w:sz w:val="16"/>
              </w:rPr>
              <w:t>Vicens</w:t>
            </w:r>
            <w:proofErr w:type="spellEnd"/>
            <w:r>
              <w:rPr>
                <w:rFonts w:ascii="Verdana" w:hAnsi="Verdana"/>
                <w:sz w:val="16"/>
              </w:rPr>
              <w:t>-Vives, 3° Edición, 1989.</w:t>
            </w:r>
          </w:p>
          <w:p w:rsidR="00F3166E" w:rsidRDefault="00F3166E" w:rsidP="00F3166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Kennedy, P. A.; Guide to </w:t>
            </w:r>
            <w:proofErr w:type="spellStart"/>
            <w:r>
              <w:rPr>
                <w:rFonts w:ascii="Verdana" w:hAnsi="Verdana"/>
                <w:sz w:val="16"/>
              </w:rPr>
              <w:t>Econometrics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The</w:t>
            </w:r>
            <w:proofErr w:type="spellEnd"/>
            <w:r>
              <w:rPr>
                <w:rFonts w:ascii="Verdana" w:hAnsi="Verdana"/>
                <w:sz w:val="16"/>
              </w:rPr>
              <w:t xml:space="preserve"> MIT </w:t>
            </w:r>
            <w:proofErr w:type="spellStart"/>
            <w:r>
              <w:rPr>
                <w:rFonts w:ascii="Verdana" w:hAnsi="Verdana"/>
                <w:sz w:val="16"/>
              </w:rPr>
              <w:t>Press</w:t>
            </w:r>
            <w:proofErr w:type="spellEnd"/>
            <w:r>
              <w:rPr>
                <w:rFonts w:ascii="Verdana" w:hAnsi="Verdana"/>
                <w:sz w:val="16"/>
              </w:rPr>
              <w:t>, Cambridge.</w:t>
            </w:r>
          </w:p>
          <w:p w:rsidR="00F3166E" w:rsidRDefault="00F3166E" w:rsidP="00F3166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Ender, W.; </w:t>
            </w:r>
            <w:proofErr w:type="spellStart"/>
            <w:r>
              <w:rPr>
                <w:rFonts w:ascii="Verdana" w:hAnsi="Verdana"/>
                <w:sz w:val="16"/>
              </w:rPr>
              <w:t>Appilied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Econometric</w:t>
            </w:r>
            <w:proofErr w:type="spellEnd"/>
            <w:r>
              <w:rPr>
                <w:rFonts w:ascii="Verdana" w:hAnsi="Verdana"/>
                <w:sz w:val="16"/>
              </w:rPr>
              <w:t xml:space="preserve"> Time Series, John </w:t>
            </w:r>
            <w:proofErr w:type="spellStart"/>
            <w:r>
              <w:rPr>
                <w:rFonts w:ascii="Verdana" w:hAnsi="Verdana"/>
                <w:sz w:val="16"/>
              </w:rPr>
              <w:t>Wley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Sons</w:t>
            </w:r>
            <w:proofErr w:type="spellEnd"/>
            <w:r>
              <w:rPr>
                <w:rFonts w:ascii="Verdana" w:hAnsi="Verdana"/>
                <w:sz w:val="16"/>
              </w:rPr>
              <w:t xml:space="preserve"> Inc.</w:t>
            </w:r>
          </w:p>
          <w:p w:rsidR="00F3166E" w:rsidRDefault="00F3166E" w:rsidP="00F3166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Maddala</w:t>
            </w:r>
            <w:proofErr w:type="spellEnd"/>
            <w:r>
              <w:rPr>
                <w:rFonts w:ascii="Verdana" w:hAnsi="Verdana"/>
                <w:sz w:val="16"/>
              </w:rPr>
              <w:t xml:space="preserve">, G. </w:t>
            </w:r>
            <w:proofErr w:type="spellStart"/>
            <w:r>
              <w:rPr>
                <w:rFonts w:ascii="Verdana" w:hAnsi="Verdana"/>
                <w:sz w:val="16"/>
              </w:rPr>
              <w:t>Introduction</w:t>
            </w:r>
            <w:proofErr w:type="spellEnd"/>
            <w:r>
              <w:rPr>
                <w:rFonts w:ascii="Verdana" w:hAnsi="Verdana"/>
                <w:sz w:val="16"/>
              </w:rPr>
              <w:t xml:space="preserve"> ti </w:t>
            </w:r>
            <w:proofErr w:type="spellStart"/>
            <w:r>
              <w:rPr>
                <w:rFonts w:ascii="Verdana" w:hAnsi="Verdana"/>
                <w:sz w:val="16"/>
              </w:rPr>
              <w:t>Econometrics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McMillan</w:t>
            </w:r>
            <w:proofErr w:type="spellEnd"/>
            <w:r>
              <w:rPr>
                <w:rFonts w:ascii="Verdana" w:hAnsi="Verdana"/>
                <w:sz w:val="16"/>
              </w:rPr>
              <w:t xml:space="preserve"> Publishing Company.</w:t>
            </w:r>
          </w:p>
          <w:p w:rsidR="00F3166E" w:rsidRPr="002D667A" w:rsidRDefault="00F3166E" w:rsidP="00F3166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Novales, A; Econometría, McGraw-Hill.</w:t>
            </w:r>
          </w:p>
          <w:p w:rsidR="00F3166E" w:rsidRPr="00A84968" w:rsidRDefault="00F3166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1AC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F23EEC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2A599C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6EDB07F9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4F43F6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1016"/>
    <w:rsid w:val="00843822"/>
    <w:rsid w:val="0089247C"/>
    <w:rsid w:val="008B6C4A"/>
    <w:rsid w:val="008C6D51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5619"/>
    <w:rsid w:val="00E82F71"/>
    <w:rsid w:val="00F127FB"/>
    <w:rsid w:val="00F3166E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2016-06-24T16:05:00Z</dcterms:created>
  <dcterms:modified xsi:type="dcterms:W3CDTF">2016-06-24T16:05:00Z</dcterms:modified>
</cp:coreProperties>
</file>