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7B0ED4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ED4" w:rsidRPr="005A032F" w:rsidRDefault="007B0ED4" w:rsidP="00682D10">
            <w:pPr>
              <w:jc w:val="center"/>
              <w:rPr>
                <w:rFonts w:ascii="Verdana" w:hAnsi="Verdana"/>
                <w:b/>
              </w:rPr>
            </w:pPr>
            <w:r w:rsidRPr="005A032F">
              <w:rPr>
                <w:rFonts w:ascii="Verdana" w:hAnsi="Verdana"/>
                <w:b/>
              </w:rPr>
              <w:t>V</w:t>
            </w:r>
            <w:r>
              <w:rPr>
                <w:rFonts w:ascii="Verdana" w:hAnsi="Verdana"/>
                <w:b/>
              </w:rPr>
              <w:t>I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7B0ED4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ED4" w:rsidRPr="005A032F" w:rsidRDefault="007B0ED4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7B0ED4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7B0ED4" w:rsidRPr="005A032F" w:rsidRDefault="007B0ED4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7B0ED4" w:rsidRPr="005A032F" w:rsidRDefault="007B0ED4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Finanzas Corporativas I</w:t>
            </w:r>
          </w:p>
          <w:p w:rsidR="007B0ED4" w:rsidRPr="005A032F" w:rsidRDefault="007B0ED4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Año                    :  3er</w:t>
            </w:r>
            <w:r w:rsidRPr="005A032F">
              <w:rPr>
                <w:rFonts w:ascii="Verdana" w:hAnsi="Verdana"/>
                <w:sz w:val="20"/>
              </w:rPr>
              <w:t xml:space="preserve"> Año</w:t>
            </w:r>
          </w:p>
          <w:p w:rsidR="007B0ED4" w:rsidRPr="005A032F" w:rsidRDefault="007B0ED4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Horas                 :  4-0-0</w:t>
            </w:r>
          </w:p>
          <w:p w:rsidR="007B0ED4" w:rsidRPr="005A032F" w:rsidRDefault="007B0ED4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:  </w:t>
            </w:r>
            <w:r>
              <w:rPr>
                <w:rFonts w:ascii="Verdana" w:hAnsi="Verdana"/>
                <w:sz w:val="20"/>
              </w:rPr>
              <w:t>Instrumentos de Gestión Financiera</w:t>
            </w:r>
          </w:p>
          <w:p w:rsidR="007B0ED4" w:rsidRPr="005A032F" w:rsidRDefault="007B0ED4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7B0ED4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ED4" w:rsidRPr="005A032F" w:rsidRDefault="007B0ED4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7B0ED4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7B0ED4" w:rsidRPr="005A032F" w:rsidRDefault="007B0ED4" w:rsidP="00682D10">
            <w:pPr>
              <w:pStyle w:val="Sangradetextonormal"/>
              <w:rPr>
                <w:rFonts w:ascii="Verdana" w:hAnsi="Verdana"/>
                <w:sz w:val="20"/>
              </w:rPr>
            </w:pPr>
          </w:p>
          <w:p w:rsidR="007B0ED4" w:rsidRDefault="007B0ED4" w:rsidP="007B0ED4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Manejar herramientas para ser utilizadas en la administración financiera, tanto su técnica, su campo y la aplicación empresarial en cualquier tipo de organización para la correcta toma de decisiones.</w:t>
            </w:r>
          </w:p>
          <w:p w:rsidR="007B0ED4" w:rsidRPr="0067535B" w:rsidRDefault="007B0ED4" w:rsidP="00682D10">
            <w:pPr>
              <w:pStyle w:val="Sangradetextonormal"/>
              <w:spacing w:after="0" w:line="276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7B0ED4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ED4" w:rsidRPr="005A032F" w:rsidRDefault="007B0ED4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7B0ED4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7B0ED4" w:rsidRPr="005A032F" w:rsidRDefault="007B0ED4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7B0ED4" w:rsidRPr="005A032F" w:rsidRDefault="007B0ED4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1      </w:t>
            </w:r>
            <w:r>
              <w:rPr>
                <w:rFonts w:ascii="Verdana" w:hAnsi="Verdana"/>
                <w:i/>
                <w:sz w:val="18"/>
              </w:rPr>
              <w:t>INTRODUCCIÓN A LA ADMINISTRACIÓN FINANCIERA</w:t>
            </w:r>
          </w:p>
          <w:p w:rsidR="007B0ED4" w:rsidRPr="00BD7E9D" w:rsidRDefault="007B0ED4" w:rsidP="00682D10">
            <w:pPr>
              <w:rPr>
                <w:rFonts w:ascii="Verdana" w:hAnsi="Verdana"/>
                <w:sz w:val="16"/>
              </w:rPr>
            </w:pPr>
          </w:p>
          <w:p w:rsidR="007B0ED4" w:rsidRDefault="007B0ED4" w:rsidP="007B0ED4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Visión general de la administración financiera.</w:t>
            </w:r>
          </w:p>
          <w:p w:rsidR="007B0ED4" w:rsidRDefault="007B0ED4" w:rsidP="007B0ED4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Importancia.</w:t>
            </w:r>
          </w:p>
          <w:p w:rsidR="007B0ED4" w:rsidRPr="002E6B12" w:rsidRDefault="007B0ED4" w:rsidP="007B0ED4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La responsabilidad del administrador financiero.</w:t>
            </w:r>
          </w:p>
          <w:p w:rsidR="007B0ED4" w:rsidRPr="005A032F" w:rsidRDefault="007B0ED4" w:rsidP="00682D10">
            <w:pPr>
              <w:pStyle w:val="Ttulo4"/>
              <w:numPr>
                <w:ilvl w:val="0"/>
                <w:numId w:val="0"/>
              </w:numPr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2</w:t>
            </w:r>
            <w:r w:rsidRPr="005A032F">
              <w:rPr>
                <w:rFonts w:ascii="Verdana" w:hAnsi="Verdana"/>
                <w:i/>
                <w:sz w:val="18"/>
              </w:rPr>
              <w:t xml:space="preserve">      </w:t>
            </w:r>
            <w:r>
              <w:rPr>
                <w:rFonts w:ascii="Verdana" w:hAnsi="Verdana"/>
                <w:i/>
                <w:sz w:val="18"/>
              </w:rPr>
              <w:t>ANÁLISIS E INTERPRETACIÓN DE LOS ESTADOS FINANCIEROS</w:t>
            </w:r>
          </w:p>
          <w:p w:rsidR="007B0ED4" w:rsidRPr="00BD7E9D" w:rsidRDefault="007B0ED4" w:rsidP="00682D10">
            <w:pPr>
              <w:rPr>
                <w:rFonts w:ascii="Verdana" w:hAnsi="Verdana"/>
                <w:sz w:val="16"/>
              </w:rPr>
            </w:pPr>
          </w:p>
          <w:p w:rsidR="007B0ED4" w:rsidRPr="0011214B" w:rsidRDefault="007B0ED4" w:rsidP="007B0ED4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7B0ED4" w:rsidRPr="0011214B" w:rsidRDefault="007B0ED4" w:rsidP="007B0ED4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7B0ED4" w:rsidRPr="008B5386" w:rsidRDefault="007B0ED4" w:rsidP="007B0ED4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7B0ED4" w:rsidRPr="008B5386" w:rsidRDefault="007B0ED4" w:rsidP="007B0ED4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Análisis de las razones financieras.</w:t>
            </w:r>
          </w:p>
          <w:p w:rsidR="007B0ED4" w:rsidRPr="008B5386" w:rsidRDefault="007B0ED4" w:rsidP="007B0ED4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Razones comparativas.</w:t>
            </w:r>
          </w:p>
          <w:p w:rsidR="007B0ED4" w:rsidRPr="002E6B12" w:rsidRDefault="007B0ED4" w:rsidP="007B0ED4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Uso y limitaciones de las razones financieras.</w:t>
            </w:r>
          </w:p>
          <w:p w:rsidR="007B0ED4" w:rsidRPr="005A032F" w:rsidRDefault="007B0ED4" w:rsidP="00682D10">
            <w:pPr>
              <w:pStyle w:val="Ttulo4"/>
              <w:numPr>
                <w:ilvl w:val="0"/>
                <w:numId w:val="0"/>
              </w:numPr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3</w:t>
            </w:r>
            <w:r w:rsidRPr="005A032F">
              <w:rPr>
                <w:rFonts w:ascii="Verdana" w:hAnsi="Verdana"/>
                <w:i/>
                <w:sz w:val="18"/>
              </w:rPr>
              <w:t xml:space="preserve">     </w:t>
            </w:r>
            <w:r>
              <w:rPr>
                <w:rFonts w:ascii="Verdana" w:hAnsi="Verdana"/>
                <w:i/>
                <w:sz w:val="18"/>
              </w:rPr>
              <w:t>EL ENTORNO FINANCIERO</w:t>
            </w:r>
          </w:p>
          <w:p w:rsidR="007B0ED4" w:rsidRPr="00BD7E9D" w:rsidRDefault="007B0ED4" w:rsidP="00682D10">
            <w:pPr>
              <w:rPr>
                <w:rFonts w:ascii="Verdana" w:hAnsi="Verdana"/>
                <w:sz w:val="16"/>
              </w:rPr>
            </w:pPr>
          </w:p>
          <w:p w:rsidR="007B0ED4" w:rsidRPr="008B5386" w:rsidRDefault="007B0ED4" w:rsidP="007B0ED4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7B0ED4" w:rsidRPr="008B5386" w:rsidRDefault="007B0ED4" w:rsidP="007B0ED4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7B0ED4" w:rsidRPr="00D4697A" w:rsidRDefault="007B0ED4" w:rsidP="007B0ED4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z w:val="16"/>
              </w:rPr>
              <w:t>Mercados financieros e instituciones financieras.</w:t>
            </w:r>
          </w:p>
          <w:p w:rsidR="007B0ED4" w:rsidRPr="00D4697A" w:rsidRDefault="007B0ED4" w:rsidP="007B0ED4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z w:val="16"/>
              </w:rPr>
              <w:t>Mercado de valores.</w:t>
            </w:r>
          </w:p>
          <w:p w:rsidR="007B0ED4" w:rsidRPr="00D4697A" w:rsidRDefault="007B0ED4" w:rsidP="007B0ED4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z w:val="16"/>
              </w:rPr>
              <w:t>Costo del dinero, tasas de interés y factores adicionales que pueden incidir sobre ellos.</w:t>
            </w:r>
          </w:p>
          <w:p w:rsidR="007B0ED4" w:rsidRPr="002E6B12" w:rsidRDefault="007B0ED4" w:rsidP="007B0ED4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z w:val="16"/>
              </w:rPr>
              <w:t>Los precios de las acciones.</w:t>
            </w:r>
          </w:p>
          <w:p w:rsidR="007B0ED4" w:rsidRPr="005A032F" w:rsidRDefault="007B0ED4" w:rsidP="00682D10">
            <w:pPr>
              <w:pStyle w:val="Ttulo4"/>
              <w:numPr>
                <w:ilvl w:val="0"/>
                <w:numId w:val="0"/>
              </w:numPr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4</w:t>
            </w:r>
            <w:r w:rsidRPr="005A032F">
              <w:rPr>
                <w:rFonts w:ascii="Verdana" w:hAnsi="Verdana"/>
                <w:i/>
                <w:sz w:val="18"/>
              </w:rPr>
              <w:t xml:space="preserve">     </w:t>
            </w:r>
            <w:r>
              <w:rPr>
                <w:rFonts w:ascii="Verdana" w:hAnsi="Verdana"/>
                <w:i/>
                <w:sz w:val="18"/>
              </w:rPr>
              <w:t>RIESGO Y TASA DE RENDIMIENDO</w:t>
            </w:r>
          </w:p>
          <w:p w:rsidR="007B0ED4" w:rsidRPr="00BD7E9D" w:rsidRDefault="007B0ED4" w:rsidP="00682D10">
            <w:pPr>
              <w:rPr>
                <w:rFonts w:ascii="Verdana" w:hAnsi="Verdana"/>
                <w:sz w:val="16"/>
              </w:rPr>
            </w:pPr>
          </w:p>
          <w:p w:rsidR="007B0ED4" w:rsidRPr="008B5386" w:rsidRDefault="007B0ED4" w:rsidP="007B0ED4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7B0ED4" w:rsidRPr="008B5386" w:rsidRDefault="007B0ED4" w:rsidP="007B0ED4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7B0ED4" w:rsidRPr="002E7520" w:rsidRDefault="007B0ED4" w:rsidP="007B0ED4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z w:val="16"/>
              </w:rPr>
              <w:t>Riesgo de cartera y modelo de evaluación de los activos de capital.</w:t>
            </w:r>
          </w:p>
          <w:p w:rsidR="007B0ED4" w:rsidRPr="002E6B12" w:rsidRDefault="007B0ED4" w:rsidP="007B0ED4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z w:val="16"/>
              </w:rPr>
              <w:t>Activos físicos versus valores.</w:t>
            </w:r>
          </w:p>
          <w:p w:rsidR="007B0ED4" w:rsidRDefault="007B0ED4" w:rsidP="00682D10">
            <w:pPr>
              <w:pStyle w:val="Ttulo4"/>
              <w:numPr>
                <w:ilvl w:val="0"/>
                <w:numId w:val="0"/>
              </w:numPr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5</w:t>
            </w:r>
            <w:r w:rsidRPr="005A032F">
              <w:rPr>
                <w:rFonts w:ascii="Verdana" w:hAnsi="Verdana"/>
                <w:i/>
                <w:sz w:val="18"/>
              </w:rPr>
              <w:t xml:space="preserve">     </w:t>
            </w:r>
            <w:r>
              <w:rPr>
                <w:rFonts w:ascii="Verdana" w:hAnsi="Verdana"/>
                <w:i/>
                <w:sz w:val="18"/>
              </w:rPr>
              <w:t>VALOR DEL DINERO A TRAVÉS  DEL TIEMPO</w:t>
            </w:r>
          </w:p>
          <w:p w:rsidR="007B0ED4" w:rsidRDefault="007B0ED4" w:rsidP="00682D10"/>
          <w:p w:rsidR="007B0ED4" w:rsidRDefault="007B0ED4" w:rsidP="00682D10">
            <w:pPr>
              <w:pStyle w:val="Ttulo4"/>
              <w:numPr>
                <w:ilvl w:val="0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  <w:p w:rsidR="007B0ED4" w:rsidRDefault="007B0ED4" w:rsidP="00682D10">
            <w:pPr>
              <w:pStyle w:val="Ttulo4"/>
              <w:numPr>
                <w:ilvl w:val="0"/>
                <w:numId w:val="0"/>
              </w:numPr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6</w:t>
            </w:r>
            <w:r w:rsidRPr="005A032F">
              <w:rPr>
                <w:rFonts w:ascii="Verdana" w:hAnsi="Verdana"/>
                <w:i/>
                <w:sz w:val="18"/>
              </w:rPr>
              <w:t xml:space="preserve">     </w:t>
            </w:r>
            <w:r>
              <w:rPr>
                <w:rFonts w:ascii="Verdana" w:hAnsi="Verdana"/>
                <w:i/>
                <w:sz w:val="18"/>
              </w:rPr>
              <w:t>RIESGO Y TASA DE RENDIMIENDO</w:t>
            </w:r>
          </w:p>
          <w:p w:rsidR="007B0ED4" w:rsidRPr="00BD7E9D" w:rsidRDefault="007B0ED4" w:rsidP="00682D10">
            <w:pPr>
              <w:rPr>
                <w:rFonts w:ascii="Verdana" w:hAnsi="Verdana"/>
                <w:sz w:val="16"/>
              </w:rPr>
            </w:pPr>
          </w:p>
          <w:p w:rsidR="007B0ED4" w:rsidRPr="008B5386" w:rsidRDefault="007B0ED4" w:rsidP="007B0ED4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7B0ED4" w:rsidRPr="002E7520" w:rsidRDefault="007B0ED4" w:rsidP="007B0ED4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7B0ED4" w:rsidRPr="002E7520" w:rsidRDefault="007B0ED4" w:rsidP="007B0ED4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7B0ED4" w:rsidRPr="002E7520" w:rsidRDefault="007B0ED4" w:rsidP="007B0ED4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Apalancamiento operativo.</w:t>
            </w:r>
          </w:p>
          <w:p w:rsidR="007B0ED4" w:rsidRPr="002E6B12" w:rsidRDefault="007B0ED4" w:rsidP="007B0ED4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z w:val="16"/>
              </w:rPr>
              <w:t>Apalancamiento financiero.</w:t>
            </w:r>
          </w:p>
          <w:p w:rsidR="007B0ED4" w:rsidRPr="005A032F" w:rsidRDefault="007B0ED4" w:rsidP="00682D10">
            <w:pPr>
              <w:pStyle w:val="Ttulo4"/>
              <w:numPr>
                <w:ilvl w:val="0"/>
                <w:numId w:val="0"/>
              </w:numPr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7</w:t>
            </w:r>
            <w:r w:rsidRPr="005A032F">
              <w:rPr>
                <w:rFonts w:ascii="Verdana" w:hAnsi="Verdana"/>
                <w:i/>
                <w:sz w:val="18"/>
              </w:rPr>
              <w:t xml:space="preserve">     </w:t>
            </w:r>
            <w:r>
              <w:rPr>
                <w:rFonts w:ascii="Verdana" w:hAnsi="Verdana"/>
                <w:i/>
                <w:sz w:val="18"/>
              </w:rPr>
              <w:t>RIESGO Y TASA DE RENDIMIENDO</w:t>
            </w:r>
          </w:p>
          <w:p w:rsidR="007B0ED4" w:rsidRPr="00BD7E9D" w:rsidRDefault="007B0ED4" w:rsidP="00682D10">
            <w:pPr>
              <w:rPr>
                <w:rFonts w:ascii="Verdana" w:hAnsi="Verdana"/>
                <w:sz w:val="16"/>
              </w:rPr>
            </w:pPr>
          </w:p>
          <w:p w:rsidR="007B0ED4" w:rsidRPr="008B5386" w:rsidRDefault="007B0ED4" w:rsidP="007B0ED4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7B0ED4" w:rsidRPr="002E7520" w:rsidRDefault="007B0ED4" w:rsidP="007B0ED4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7B0ED4" w:rsidRPr="002E7520" w:rsidRDefault="007B0ED4" w:rsidP="007B0ED4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z w:val="16"/>
              </w:rPr>
              <w:t>Política de capital de trabajo.</w:t>
            </w:r>
          </w:p>
          <w:p w:rsidR="007B0ED4" w:rsidRPr="002E7520" w:rsidRDefault="007B0ED4" w:rsidP="007B0ED4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z w:val="16"/>
              </w:rPr>
              <w:t>Administración de disponible.</w:t>
            </w:r>
          </w:p>
          <w:p w:rsidR="007B0ED4" w:rsidRPr="002E7520" w:rsidRDefault="007B0ED4" w:rsidP="007B0ED4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z w:val="16"/>
              </w:rPr>
              <w:t>Administración del crédito.</w:t>
            </w:r>
          </w:p>
          <w:p w:rsidR="007B0ED4" w:rsidRDefault="007B0ED4" w:rsidP="007B0ED4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D2575E">
              <w:rPr>
                <w:rFonts w:ascii="Verdana" w:hAnsi="Verdana"/>
                <w:sz w:val="16"/>
              </w:rPr>
              <w:t>Administración de inventario.</w:t>
            </w:r>
          </w:p>
          <w:p w:rsidR="007B0ED4" w:rsidRPr="00673BF7" w:rsidRDefault="007B0ED4" w:rsidP="007B0ED4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Financiamiento a corto plazo.</w:t>
            </w:r>
          </w:p>
          <w:p w:rsidR="007B0ED4" w:rsidRPr="005A032F" w:rsidRDefault="007B0ED4" w:rsidP="00682D10">
            <w:pPr>
              <w:pStyle w:val="Ttulo4"/>
              <w:numPr>
                <w:ilvl w:val="0"/>
                <w:numId w:val="0"/>
              </w:numPr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8</w:t>
            </w:r>
            <w:r w:rsidRPr="005A032F">
              <w:rPr>
                <w:rFonts w:ascii="Verdana" w:hAnsi="Verdana"/>
                <w:i/>
                <w:sz w:val="18"/>
              </w:rPr>
              <w:t xml:space="preserve">     </w:t>
            </w:r>
            <w:r>
              <w:rPr>
                <w:rFonts w:ascii="Verdana" w:hAnsi="Verdana"/>
                <w:i/>
                <w:sz w:val="18"/>
              </w:rPr>
              <w:t>RIESGO Y TASA DE RENDIMIENDO</w:t>
            </w:r>
          </w:p>
          <w:p w:rsidR="007B0ED4" w:rsidRPr="00BD7E9D" w:rsidRDefault="007B0ED4" w:rsidP="00682D10">
            <w:pPr>
              <w:rPr>
                <w:rFonts w:ascii="Verdana" w:hAnsi="Verdana"/>
                <w:sz w:val="16"/>
              </w:rPr>
            </w:pPr>
          </w:p>
          <w:p w:rsidR="007B0ED4" w:rsidRPr="008B5386" w:rsidRDefault="007B0ED4" w:rsidP="007B0ED4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7B0ED4" w:rsidRPr="00AA781B" w:rsidRDefault="007B0ED4" w:rsidP="007B0ED4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7B0ED4" w:rsidRPr="00AA781B" w:rsidRDefault="007B0ED4" w:rsidP="007B0ED4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z w:val="16"/>
              </w:rPr>
              <w:t>Técnicas de presupuesto de capital.</w:t>
            </w:r>
          </w:p>
          <w:p w:rsidR="007B0ED4" w:rsidRPr="00AA781B" w:rsidRDefault="007B0ED4" w:rsidP="007B0ED4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z w:val="16"/>
              </w:rPr>
              <w:t>Costo de capital.</w:t>
            </w:r>
          </w:p>
          <w:p w:rsidR="007B0ED4" w:rsidRPr="00AA781B" w:rsidRDefault="007B0ED4" w:rsidP="007B0ED4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z w:val="16"/>
              </w:rPr>
              <w:t>Estructura de capital.</w:t>
            </w:r>
          </w:p>
          <w:p w:rsidR="007B0ED4" w:rsidRPr="00AA781B" w:rsidRDefault="007B0ED4" w:rsidP="007B0ED4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z w:val="16"/>
              </w:rPr>
              <w:t>Acciones comunes.</w:t>
            </w:r>
          </w:p>
          <w:p w:rsidR="007B0ED4" w:rsidRPr="0067535B" w:rsidRDefault="007B0ED4" w:rsidP="007B0ED4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z w:val="16"/>
              </w:rPr>
              <w:t>Deuda de largo plazo</w:t>
            </w:r>
          </w:p>
          <w:p w:rsidR="007B0ED4" w:rsidRPr="005A032F" w:rsidRDefault="007B0ED4" w:rsidP="00682D10">
            <w:pPr>
              <w:ind w:left="1200"/>
              <w:rPr>
                <w:rFonts w:ascii="Verdana" w:hAnsi="Verdana"/>
                <w:i/>
                <w:sz w:val="18"/>
              </w:rPr>
            </w:pPr>
          </w:p>
        </w:tc>
      </w:tr>
      <w:tr w:rsidR="007B0ED4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ED4" w:rsidRPr="005A032F" w:rsidRDefault="007B0ED4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7B0ED4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7B0ED4" w:rsidRPr="005A032F" w:rsidRDefault="007B0ED4" w:rsidP="00682D10">
            <w:pPr>
              <w:jc w:val="both"/>
              <w:rPr>
                <w:rFonts w:ascii="Verdana" w:hAnsi="Verdana"/>
              </w:rPr>
            </w:pPr>
          </w:p>
          <w:p w:rsidR="007B0ED4" w:rsidRDefault="007B0ED4" w:rsidP="007B0ED4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Weston, Fred &amp; F. </w:t>
            </w:r>
            <w:proofErr w:type="spellStart"/>
            <w:r>
              <w:rPr>
                <w:rFonts w:ascii="Verdana" w:hAnsi="Verdana"/>
                <w:sz w:val="16"/>
              </w:rPr>
              <w:t>Brigham</w:t>
            </w:r>
            <w:proofErr w:type="spellEnd"/>
            <w:r>
              <w:rPr>
                <w:rFonts w:ascii="Verdana" w:hAnsi="Verdana"/>
                <w:sz w:val="16"/>
              </w:rPr>
              <w:t>, Eugene; Fundamentos de la Administración Financiera, Edit. McGraw-Hill, 1996.</w:t>
            </w:r>
          </w:p>
          <w:p w:rsidR="007B0ED4" w:rsidRDefault="007B0ED4" w:rsidP="007B0ED4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Van </w:t>
            </w:r>
            <w:proofErr w:type="spellStart"/>
            <w:r>
              <w:rPr>
                <w:rFonts w:ascii="Verdana" w:hAnsi="Verdana"/>
                <w:sz w:val="16"/>
              </w:rPr>
              <w:t>Horne</w:t>
            </w:r>
            <w:proofErr w:type="spellEnd"/>
            <w:r>
              <w:rPr>
                <w:rFonts w:ascii="Verdana" w:hAnsi="Verdana"/>
                <w:sz w:val="16"/>
              </w:rPr>
              <w:t>, James; Administración Financiera, Edit. McGraw-Hill, 1996.</w:t>
            </w:r>
          </w:p>
          <w:p w:rsidR="007B0ED4" w:rsidRDefault="007B0ED4" w:rsidP="007B0ED4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Chiavaneto</w:t>
            </w:r>
            <w:proofErr w:type="spellEnd"/>
            <w:r>
              <w:rPr>
                <w:rFonts w:ascii="Verdana" w:hAnsi="Verdana"/>
                <w:sz w:val="16"/>
              </w:rPr>
              <w:t>, Idalberto; Iniciación a la Administración Financiera, Edit. McGraw-Hill, 1998.</w:t>
            </w:r>
          </w:p>
          <w:p w:rsidR="007B0ED4" w:rsidRDefault="007B0ED4" w:rsidP="007B0ED4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Torres S., Gabriel; Estados Financieros, Santiago, Chile, Cono Sur, 2001.</w:t>
            </w:r>
          </w:p>
          <w:p w:rsidR="007B0ED4" w:rsidRDefault="007B0ED4" w:rsidP="007B0ED4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Bosch B., Julio; Evaluación de Inversiones y Estados Consolidados, 3° </w:t>
            </w:r>
            <w:proofErr w:type="spellStart"/>
            <w:r>
              <w:rPr>
                <w:rFonts w:ascii="Verdana" w:hAnsi="Verdana"/>
                <w:sz w:val="16"/>
              </w:rPr>
              <w:t>Edic</w:t>
            </w:r>
            <w:proofErr w:type="spellEnd"/>
            <w:r>
              <w:rPr>
                <w:rFonts w:ascii="Verdana" w:hAnsi="Verdana"/>
                <w:sz w:val="16"/>
              </w:rPr>
              <w:t xml:space="preserve">., Chile, </w:t>
            </w:r>
            <w:proofErr w:type="spellStart"/>
            <w:r>
              <w:rPr>
                <w:rFonts w:ascii="Verdana" w:hAnsi="Verdana"/>
                <w:sz w:val="16"/>
              </w:rPr>
              <w:t>Soelco</w:t>
            </w:r>
            <w:proofErr w:type="spellEnd"/>
            <w:r>
              <w:rPr>
                <w:rFonts w:ascii="Verdana" w:hAnsi="Verdana"/>
                <w:sz w:val="16"/>
              </w:rPr>
              <w:t>, 1990.</w:t>
            </w:r>
          </w:p>
          <w:p w:rsidR="007B0ED4" w:rsidRPr="005A032F" w:rsidRDefault="007B0ED4" w:rsidP="007B0ED4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6CF3"/>
    <w:multiLevelType w:val="multilevel"/>
    <w:tmpl w:val="315C12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260E18B2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91DF6"/>
    <w:rsid w:val="000F6056"/>
    <w:rsid w:val="00152B4C"/>
    <w:rsid w:val="00153CE5"/>
    <w:rsid w:val="001F696D"/>
    <w:rsid w:val="00226110"/>
    <w:rsid w:val="00245E06"/>
    <w:rsid w:val="00280184"/>
    <w:rsid w:val="002C38FF"/>
    <w:rsid w:val="00330C2B"/>
    <w:rsid w:val="003D65DA"/>
    <w:rsid w:val="00496D1C"/>
    <w:rsid w:val="005B4D2B"/>
    <w:rsid w:val="00690D8E"/>
    <w:rsid w:val="00706D73"/>
    <w:rsid w:val="007416C8"/>
    <w:rsid w:val="007629F0"/>
    <w:rsid w:val="007B0ED4"/>
    <w:rsid w:val="00832F14"/>
    <w:rsid w:val="00843822"/>
    <w:rsid w:val="0089247C"/>
    <w:rsid w:val="008B6C4A"/>
    <w:rsid w:val="009323D2"/>
    <w:rsid w:val="00AC0E95"/>
    <w:rsid w:val="00AE0A99"/>
    <w:rsid w:val="00B03D1C"/>
    <w:rsid w:val="00CA6902"/>
    <w:rsid w:val="00D1114B"/>
    <w:rsid w:val="00D668D0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2016-06-24T16:00:00Z</dcterms:created>
  <dcterms:modified xsi:type="dcterms:W3CDTF">2016-06-24T16:00:00Z</dcterms:modified>
</cp:coreProperties>
</file>