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EF" w:rsidRPr="005A032F" w:rsidRDefault="007B14EF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EF" w:rsidRPr="005A032F" w:rsidRDefault="007B14EF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14EF" w:rsidRPr="005A032F" w:rsidRDefault="007B14EF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7B14EF" w:rsidRPr="005A032F" w:rsidRDefault="007B14EF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Ética y Moral Profesional</w:t>
            </w:r>
          </w:p>
          <w:p w:rsidR="007B14EF" w:rsidRPr="005A032F" w:rsidRDefault="007B14EF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7B14EF" w:rsidRPr="005A032F" w:rsidRDefault="007B14EF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7B14EF" w:rsidRDefault="007B14EF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Trabajo de Titulación I</w:t>
            </w:r>
          </w:p>
          <w:p w:rsidR="007B14EF" w:rsidRPr="005A032F" w:rsidRDefault="007B14EF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EF" w:rsidRPr="005A032F" w:rsidRDefault="007B14EF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14EF" w:rsidRPr="006C34C1" w:rsidRDefault="007B14EF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  <w:p w:rsidR="007B14EF" w:rsidRPr="001D3134" w:rsidRDefault="007B14EF" w:rsidP="007B14EF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Conocer y valorar los fundamentos éticos que sustentan la formación humana, cultural y profesional.</w:t>
            </w:r>
          </w:p>
          <w:p w:rsidR="007B14EF" w:rsidRPr="001D3134" w:rsidRDefault="007B14EF" w:rsidP="007B14EF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Analizar y elegir normas éticas a las que debería ajustar su comportamiento personal y profesional.</w:t>
            </w:r>
          </w:p>
          <w:p w:rsidR="007B14EF" w:rsidRDefault="007B14EF" w:rsidP="007B14EF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20"/>
              </w:rPr>
              <w:t>Reflexionar sobre el hombre como sujeto de la ética y como herramienta para el conocimiento y desarrollo personal.</w:t>
            </w:r>
          </w:p>
          <w:p w:rsidR="007B14EF" w:rsidRPr="006C34C1" w:rsidRDefault="007B14EF" w:rsidP="00682D10">
            <w:pPr>
              <w:pStyle w:val="Sangradetextonormal"/>
              <w:spacing w:after="0" w:line="276" w:lineRule="auto"/>
              <w:ind w:left="747"/>
              <w:jc w:val="both"/>
              <w:rPr>
                <w:rFonts w:ascii="Verdana" w:hAnsi="Verdana"/>
                <w:sz w:val="16"/>
              </w:rPr>
            </w:pP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EF" w:rsidRPr="005A032F" w:rsidRDefault="007B14EF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B14EF" w:rsidRPr="005A032F" w:rsidRDefault="007B14EF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B14EF" w:rsidRDefault="007B14EF" w:rsidP="00682D10">
            <w:pPr>
              <w:pStyle w:val="Ttulo4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ÉTICA Y FILOSOFÍA</w:t>
            </w:r>
          </w:p>
          <w:p w:rsidR="007B14EF" w:rsidRPr="0000506A" w:rsidRDefault="007B14EF" w:rsidP="00682D10">
            <w:pPr>
              <w:rPr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y disciplinas de la ética y la filosofía.</w:t>
            </w:r>
          </w:p>
          <w:p w:rsidR="007B14EF" w:rsidRPr="001E0435" w:rsidRDefault="007B14EF" w:rsidP="00682D10">
            <w:pPr>
              <w:rPr>
                <w:sz w:val="22"/>
              </w:rPr>
            </w:pP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MORAL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7B14EF" w:rsidRPr="00437D5C" w:rsidRDefault="007B14EF" w:rsidP="007B14EF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Desarrollo histórico: Valores.</w:t>
            </w: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Moralidad: Sistema Normativo.</w:t>
            </w:r>
          </w:p>
          <w:p w:rsidR="007B14EF" w:rsidRPr="0000506A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Moral y otras áreas del conocimiento.</w:t>
            </w:r>
          </w:p>
          <w:p w:rsidR="007B14EF" w:rsidRPr="001E0435" w:rsidRDefault="007B14EF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CULTURA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7B14EF" w:rsidRPr="00437D5C" w:rsidRDefault="007B14EF" w:rsidP="007B14EF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Conceptos.</w:t>
            </w: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Tipos de cultura.</w:t>
            </w: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Naturaleza de la cultura.</w:t>
            </w:r>
          </w:p>
          <w:p w:rsidR="007B14EF" w:rsidRPr="0000506A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Características de la cultura.</w:t>
            </w:r>
          </w:p>
          <w:p w:rsidR="007B14EF" w:rsidRPr="001E0435" w:rsidRDefault="007B14EF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EL HOMBRE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7B14EF" w:rsidRPr="00437D5C" w:rsidRDefault="007B14EF" w:rsidP="007B14EF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¿Qué es?</w:t>
            </w:r>
          </w:p>
          <w:p w:rsidR="007B14EF" w:rsidRPr="001C4DE8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Dificultades para su conocimiento.</w:t>
            </w:r>
          </w:p>
          <w:p w:rsidR="007B14EF" w:rsidRDefault="007B14EF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5          VALORES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7B14EF" w:rsidRPr="00437D5C" w:rsidRDefault="007B14EF" w:rsidP="007B14EF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Conceptos.</w:t>
            </w: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Tendencia.</w:t>
            </w:r>
          </w:p>
          <w:p w:rsidR="007B14EF" w:rsidRPr="00CE2FB2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Propiedades de los valores.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6          COMUNICACIÓN</w:t>
            </w:r>
          </w:p>
          <w:p w:rsidR="007B14EF" w:rsidRDefault="007B14EF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7B14EF" w:rsidRPr="00437D5C" w:rsidRDefault="007B14EF" w:rsidP="007B14EF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Tipos de comunicaciones.</w:t>
            </w:r>
          </w:p>
          <w:p w:rsidR="007B14EF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Características de la comunicación.</w:t>
            </w:r>
          </w:p>
          <w:p w:rsidR="007B14EF" w:rsidRPr="00CE2FB2" w:rsidRDefault="007B14EF" w:rsidP="007B14EF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Relación con el desarrollo personal.</w:t>
            </w:r>
          </w:p>
          <w:p w:rsidR="007B14EF" w:rsidRPr="00EA2F24" w:rsidRDefault="007B14EF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4EF" w:rsidRPr="005A032F" w:rsidRDefault="007B14EF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7B14EF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B14EF" w:rsidRPr="005A032F" w:rsidRDefault="007B14EF" w:rsidP="00682D10">
            <w:pPr>
              <w:jc w:val="both"/>
              <w:rPr>
                <w:rFonts w:ascii="Verdana" w:hAnsi="Verdana"/>
              </w:rPr>
            </w:pPr>
          </w:p>
          <w:p w:rsidR="007B14EF" w:rsidRDefault="007B14EF" w:rsidP="007B14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Varios autores: Ética, Democracia y Desarrollo Humano, </w:t>
            </w:r>
            <w:proofErr w:type="spellStart"/>
            <w:r>
              <w:rPr>
                <w:rFonts w:ascii="Verdana" w:hAnsi="Verdana"/>
                <w:sz w:val="16"/>
              </w:rPr>
              <w:t>Lom</w:t>
            </w:r>
            <w:proofErr w:type="spellEnd"/>
            <w:r>
              <w:rPr>
                <w:rFonts w:ascii="Verdana" w:hAnsi="Verdana"/>
                <w:sz w:val="16"/>
              </w:rPr>
              <w:t xml:space="preserve"> Ediciones, 1998.</w:t>
            </w:r>
          </w:p>
          <w:p w:rsidR="007B14EF" w:rsidRDefault="007B14EF" w:rsidP="007B14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López, Sara; El Hombre como Problema y Misterio, Ediciones Paulina, 1984.</w:t>
            </w:r>
          </w:p>
          <w:p w:rsidR="007B14EF" w:rsidRDefault="007B14EF" w:rsidP="007B14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Hurtado, Guillermo; Algunas Reflexiones sobre el Hombre, Apuntes, 1998.</w:t>
            </w:r>
          </w:p>
          <w:p w:rsidR="007B14EF" w:rsidRDefault="007B14EF" w:rsidP="007B14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Fagothey</w:t>
            </w:r>
            <w:proofErr w:type="spellEnd"/>
            <w:r>
              <w:rPr>
                <w:rFonts w:ascii="Verdana" w:hAnsi="Verdana"/>
                <w:sz w:val="16"/>
              </w:rPr>
              <w:t>; Ética, McGraw-Hill, 5° Edición, 1995.</w:t>
            </w:r>
          </w:p>
          <w:p w:rsidR="007B14EF" w:rsidRDefault="007B14EF" w:rsidP="007B14E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Mifsud</w:t>
            </w:r>
            <w:proofErr w:type="spellEnd"/>
            <w:r>
              <w:rPr>
                <w:rFonts w:ascii="Verdana" w:hAnsi="Verdana"/>
                <w:sz w:val="16"/>
              </w:rPr>
              <w:t xml:space="preserve">, Tony; Propuesta Ética hacia el Siglo XXI,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 San Pablo, 1993.</w:t>
            </w:r>
          </w:p>
          <w:p w:rsidR="007B14EF" w:rsidRPr="00A84968" w:rsidRDefault="007B14EF" w:rsidP="00682D10">
            <w:pPr>
              <w:spacing w:line="276" w:lineRule="auto"/>
              <w:ind w:left="108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49BD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10420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B14EF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80515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2016-06-24T16:09:00Z</dcterms:created>
  <dcterms:modified xsi:type="dcterms:W3CDTF">2016-06-24T16:09:00Z</dcterms:modified>
</cp:coreProperties>
</file>